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4D58" w14:textId="58A38BB8" w:rsidR="0016192D" w:rsidRDefault="0016192D">
      <w:r w:rsidRPr="0016192D">
        <w:t>https://www.unipd.it/en/admissions-csc-candidates</w:t>
      </w:r>
    </w:p>
    <w:sectPr w:rsidR="0016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2D"/>
    <w:rsid w:val="001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EDB6C"/>
  <w15:chartTrackingRefBased/>
  <w15:docId w15:val="{7D90F720-8641-A34D-9BB2-66636FB2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2021-12-17T16:42:00Z</dcterms:created>
  <dcterms:modified xsi:type="dcterms:W3CDTF">2021-12-17T16:43:00Z</dcterms:modified>
</cp:coreProperties>
</file>